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CE6" w:rsidRPr="00751788" w:rsidRDefault="00751788" w:rsidP="0075178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751788">
        <w:rPr>
          <w:rFonts w:ascii="標楷體" w:eastAsia="標楷體" w:hAnsi="標楷體"/>
          <w:sz w:val="40"/>
          <w:szCs w:val="40"/>
        </w:rPr>
        <w:t>切 結 書</w:t>
      </w:r>
    </w:p>
    <w:p w:rsidR="00751788" w:rsidRDefault="00751788" w:rsidP="00647380">
      <w:pPr>
        <w:spacing w:line="360" w:lineRule="auto"/>
        <w:ind w:firstLineChars="218" w:firstLine="567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立切結書人</w:t>
      </w:r>
      <w:r w:rsidRPr="00751788">
        <w:rPr>
          <w:rFonts w:ascii="標楷體" w:eastAsia="標楷體" w:hAnsi="標楷體" w:hint="eastAsia"/>
          <w:sz w:val="26"/>
          <w:szCs w:val="26"/>
          <w:u w:val="single"/>
        </w:rPr>
        <w:t xml:space="preserve">             </w:t>
      </w:r>
      <w:r w:rsidRPr="00751788">
        <w:rPr>
          <w:rFonts w:ascii="標楷體" w:eastAsia="標楷體" w:hAnsi="標楷體" w:hint="eastAsia"/>
          <w:sz w:val="26"/>
          <w:szCs w:val="26"/>
        </w:rPr>
        <w:t>參加</w:t>
      </w:r>
      <w:r>
        <w:rPr>
          <w:rFonts w:ascii="標楷體" w:eastAsia="標楷體" w:hAnsi="標楷體" w:hint="eastAsia"/>
          <w:sz w:val="26"/>
          <w:szCs w:val="26"/>
        </w:rPr>
        <w:t>花蓮縣立國風國民中學</w:t>
      </w:r>
      <w:r w:rsidRPr="00751788">
        <w:rPr>
          <w:rFonts w:ascii="標楷體" w:eastAsia="標楷體" w:hAnsi="標楷體" w:hint="eastAsia"/>
          <w:sz w:val="26"/>
          <w:szCs w:val="26"/>
        </w:rPr>
        <w:t>人員甄選，如以下項目一、二填寫不實或有項目三、四情事之一，除無異議放棄錄取資格外，並願負相關法律責任，且願無條件繳回已領之薪津，特此切結。(請務必詳閱下方備註之法令規定)</w:t>
      </w:r>
      <w:r w:rsidRPr="00751788">
        <w:rPr>
          <w:rFonts w:ascii="標楷體" w:eastAsia="標楷體" w:hAnsi="標楷體"/>
          <w:sz w:val="26"/>
          <w:szCs w:val="26"/>
        </w:rPr>
        <w:cr/>
      </w:r>
    </w:p>
    <w:p w:rsidR="00751788" w:rsidRPr="00751788" w:rsidRDefault="00751788" w:rsidP="00751788">
      <w:pPr>
        <w:spacing w:line="360" w:lineRule="auto"/>
        <w:ind w:firstLineChars="218" w:firstLine="567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一、 □所附資料皆屬確實，無不實情事。</w:t>
      </w:r>
    </w:p>
    <w:p w:rsidR="00751788" w:rsidRPr="00751788" w:rsidRDefault="00751788" w:rsidP="00751788">
      <w:pPr>
        <w:spacing w:line="360" w:lineRule="auto"/>
        <w:ind w:firstLineChars="218" w:firstLine="567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二、 □ 未違反公務人員任用法第 26 條第 1 項迴避任用規定。</w:t>
      </w:r>
    </w:p>
    <w:p w:rsidR="00751788" w:rsidRPr="00751788" w:rsidRDefault="00751788" w:rsidP="00751788">
      <w:pPr>
        <w:spacing w:line="360" w:lineRule="auto"/>
        <w:ind w:leftChars="513" w:left="1637" w:hangingChars="156" w:hanging="406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□ 未違反公務人員任用法第 28 條各款規定。</w:t>
      </w:r>
    </w:p>
    <w:p w:rsidR="00751788" w:rsidRPr="00751788" w:rsidRDefault="00751788" w:rsidP="00751788">
      <w:pPr>
        <w:spacing w:line="360" w:lineRule="auto"/>
        <w:ind w:leftChars="513" w:left="1637" w:hangingChars="156" w:hanging="406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□ 未違反臺灣地區與大陸地區人民關係條例第 21 條第 1 項規定。</w:t>
      </w:r>
    </w:p>
    <w:p w:rsidR="00751788" w:rsidRPr="00751788" w:rsidRDefault="00751788" w:rsidP="00751788">
      <w:pPr>
        <w:spacing w:line="360" w:lineRule="auto"/>
        <w:ind w:leftChars="513" w:left="1637" w:hangingChars="156" w:hanging="406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□ 未違反公務人員</w:t>
      </w:r>
      <w:proofErr w:type="gramStart"/>
      <w:r w:rsidRPr="00751788">
        <w:rPr>
          <w:rFonts w:ascii="標楷體" w:eastAsia="標楷體" w:hAnsi="標楷體" w:hint="eastAsia"/>
          <w:sz w:val="26"/>
          <w:szCs w:val="26"/>
        </w:rPr>
        <w:t>陞</w:t>
      </w:r>
      <w:proofErr w:type="gramEnd"/>
      <w:r w:rsidRPr="00751788">
        <w:rPr>
          <w:rFonts w:ascii="標楷體" w:eastAsia="標楷體" w:hAnsi="標楷體" w:hint="eastAsia"/>
          <w:sz w:val="26"/>
          <w:szCs w:val="26"/>
        </w:rPr>
        <w:t>遷法第 12 條不得陞任規定。</w:t>
      </w:r>
    </w:p>
    <w:p w:rsidR="00751788" w:rsidRPr="00751788" w:rsidRDefault="00751788" w:rsidP="00751788">
      <w:pPr>
        <w:spacing w:line="360" w:lineRule="auto"/>
        <w:ind w:leftChars="513" w:left="1637" w:hangingChars="156" w:hanging="406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□ 目前留職停薪中(</w:t>
      </w:r>
      <w:proofErr w:type="gramStart"/>
      <w:r w:rsidRPr="00751788">
        <w:rPr>
          <w:rFonts w:ascii="標楷體" w:eastAsia="標楷體" w:hAnsi="標楷體" w:hint="eastAsia"/>
          <w:sz w:val="26"/>
          <w:szCs w:val="26"/>
        </w:rPr>
        <w:t>起迄</w:t>
      </w:r>
      <w:proofErr w:type="gramEnd"/>
      <w:r w:rsidRPr="00751788">
        <w:rPr>
          <w:rFonts w:ascii="標楷體" w:eastAsia="標楷體" w:hAnsi="標楷體" w:hint="eastAsia"/>
          <w:sz w:val="26"/>
          <w:szCs w:val="26"/>
        </w:rPr>
        <w:t>期間： 年 月 日至 年 月 日)</w:t>
      </w:r>
    </w:p>
    <w:p w:rsidR="00751788" w:rsidRPr="00751788" w:rsidRDefault="00751788" w:rsidP="00751788">
      <w:pPr>
        <w:spacing w:line="360" w:lineRule="auto"/>
        <w:ind w:leftChars="513" w:left="1637" w:hangingChars="156" w:hanging="406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□ 目前延長病假中(</w:t>
      </w:r>
      <w:proofErr w:type="gramStart"/>
      <w:r w:rsidRPr="00751788">
        <w:rPr>
          <w:rFonts w:ascii="標楷體" w:eastAsia="標楷體" w:hAnsi="標楷體" w:hint="eastAsia"/>
          <w:sz w:val="26"/>
          <w:szCs w:val="26"/>
        </w:rPr>
        <w:t>起迄</w:t>
      </w:r>
      <w:proofErr w:type="gramEnd"/>
      <w:r w:rsidRPr="00751788">
        <w:rPr>
          <w:rFonts w:ascii="標楷體" w:eastAsia="標楷體" w:hAnsi="標楷體" w:hint="eastAsia"/>
          <w:sz w:val="26"/>
          <w:szCs w:val="26"/>
        </w:rPr>
        <w:t>期間： 年 月 日至 年 月 日)</w:t>
      </w:r>
    </w:p>
    <w:p w:rsidR="00751788" w:rsidRPr="00751788" w:rsidRDefault="00751788" w:rsidP="00751788">
      <w:pPr>
        <w:spacing w:line="360" w:lineRule="auto"/>
        <w:ind w:leftChars="513" w:left="1637" w:hangingChars="156" w:hanging="406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□ 未違反公務員服務法第 13 條不得兼職規定。</w:t>
      </w:r>
    </w:p>
    <w:p w:rsidR="00751788" w:rsidRPr="00751788" w:rsidRDefault="00751788" w:rsidP="00751788">
      <w:pPr>
        <w:spacing w:line="360" w:lineRule="auto"/>
        <w:ind w:firstLineChars="218" w:firstLine="567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 xml:space="preserve">三、 </w:t>
      </w:r>
      <w:r w:rsidR="00647380" w:rsidRPr="00751788">
        <w:rPr>
          <w:rFonts w:ascii="標楷體" w:eastAsia="標楷體" w:hAnsi="標楷體" w:hint="eastAsia"/>
          <w:sz w:val="26"/>
          <w:szCs w:val="26"/>
        </w:rPr>
        <w:t>□</w:t>
      </w:r>
      <w:r w:rsidRPr="00751788">
        <w:rPr>
          <w:rFonts w:ascii="標楷體" w:eastAsia="標楷體" w:hAnsi="標楷體" w:hint="eastAsia"/>
          <w:sz w:val="26"/>
          <w:szCs w:val="26"/>
        </w:rPr>
        <w:t>到職後報請主管機關審查，未能辦理</w:t>
      </w:r>
      <w:proofErr w:type="gramStart"/>
      <w:r w:rsidRPr="00751788">
        <w:rPr>
          <w:rFonts w:ascii="標楷體" w:eastAsia="標楷體" w:hAnsi="標楷體" w:hint="eastAsia"/>
          <w:sz w:val="26"/>
          <w:szCs w:val="26"/>
        </w:rPr>
        <w:t>銓</w:t>
      </w:r>
      <w:proofErr w:type="gramEnd"/>
      <w:r w:rsidRPr="00751788">
        <w:rPr>
          <w:rFonts w:ascii="標楷體" w:eastAsia="標楷體" w:hAnsi="標楷體" w:hint="eastAsia"/>
          <w:sz w:val="26"/>
          <w:szCs w:val="26"/>
        </w:rPr>
        <w:t>審事宜。</w:t>
      </w:r>
    </w:p>
    <w:p w:rsidR="00751788" w:rsidRDefault="00751788" w:rsidP="00751788">
      <w:pPr>
        <w:spacing w:line="360" w:lineRule="auto"/>
        <w:ind w:firstLineChars="218" w:firstLine="567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 xml:space="preserve">四、 </w:t>
      </w:r>
      <w:r w:rsidR="00647380" w:rsidRPr="00751788">
        <w:rPr>
          <w:rFonts w:ascii="標楷體" w:eastAsia="標楷體" w:hAnsi="標楷體" w:hint="eastAsia"/>
          <w:sz w:val="26"/>
          <w:szCs w:val="26"/>
        </w:rPr>
        <w:t>□</w:t>
      </w:r>
      <w:r w:rsidRPr="00751788">
        <w:rPr>
          <w:rFonts w:ascii="標楷體" w:eastAsia="標楷體" w:hAnsi="標楷體" w:hint="eastAsia"/>
          <w:sz w:val="26"/>
          <w:szCs w:val="26"/>
        </w:rPr>
        <w:t>曾受任何懲戒。</w:t>
      </w:r>
    </w:p>
    <w:p w:rsidR="00751788" w:rsidRPr="00751788" w:rsidRDefault="00751788" w:rsidP="0075178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此致</w:t>
      </w:r>
    </w:p>
    <w:p w:rsidR="00751788" w:rsidRDefault="00751788" w:rsidP="00751788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花蓮縣</w:t>
      </w:r>
      <w:r>
        <w:rPr>
          <w:rFonts w:ascii="標楷體" w:eastAsia="標楷體" w:hAnsi="標楷體" w:hint="eastAsia"/>
          <w:sz w:val="26"/>
          <w:szCs w:val="26"/>
        </w:rPr>
        <w:t>立國風國民中學</w:t>
      </w:r>
    </w:p>
    <w:p w:rsidR="00751788" w:rsidRPr="00751788" w:rsidRDefault="00751788" w:rsidP="009B30BC">
      <w:pPr>
        <w:spacing w:line="360" w:lineRule="auto"/>
        <w:ind w:firstLineChars="1199" w:firstLine="3117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立切結書人：</w:t>
      </w:r>
    </w:p>
    <w:p w:rsidR="00751788" w:rsidRPr="00751788" w:rsidRDefault="00751788" w:rsidP="009B30BC">
      <w:pPr>
        <w:spacing w:line="360" w:lineRule="auto"/>
        <w:ind w:firstLineChars="1199" w:firstLine="3117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身分證統一編號：</w:t>
      </w:r>
    </w:p>
    <w:p w:rsidR="00751788" w:rsidRPr="00751788" w:rsidRDefault="00751788" w:rsidP="009B30BC">
      <w:pPr>
        <w:spacing w:line="360" w:lineRule="auto"/>
        <w:ind w:firstLineChars="1199" w:firstLine="3117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通 訊 處：</w:t>
      </w:r>
    </w:p>
    <w:p w:rsidR="00751788" w:rsidRPr="00751788" w:rsidRDefault="00751788" w:rsidP="009B30BC">
      <w:pPr>
        <w:spacing w:line="360" w:lineRule="auto"/>
        <w:ind w:firstLineChars="1199" w:firstLine="3117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電 話：</w:t>
      </w:r>
    </w:p>
    <w:p w:rsidR="00751788" w:rsidRDefault="00751788" w:rsidP="00751788">
      <w:pPr>
        <w:spacing w:line="360" w:lineRule="auto"/>
        <w:jc w:val="distribute"/>
        <w:rPr>
          <w:rFonts w:ascii="標楷體" w:eastAsia="標楷體" w:hAnsi="標楷體"/>
          <w:sz w:val="26"/>
          <w:szCs w:val="26"/>
        </w:rPr>
      </w:pPr>
      <w:r w:rsidRPr="00751788">
        <w:rPr>
          <w:rFonts w:ascii="標楷體" w:eastAsia="標楷體" w:hAnsi="標楷體" w:hint="eastAsia"/>
          <w:sz w:val="26"/>
          <w:szCs w:val="26"/>
        </w:rPr>
        <w:t>中華民國 年 月 日</w:t>
      </w:r>
    </w:p>
    <w:p w:rsidR="00CE7F09" w:rsidRPr="00CE7F09" w:rsidRDefault="00CE7F09" w:rsidP="00CE7F09">
      <w:pPr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備註：</w:t>
      </w:r>
    </w:p>
    <w:p w:rsidR="00CE7F09" w:rsidRPr="00CE7F09" w:rsidRDefault="00CE7F09" w:rsidP="00CE7F09">
      <w:pPr>
        <w:rPr>
          <w:rFonts w:ascii="標楷體" w:eastAsia="標楷體" w:hAnsi="標楷體"/>
          <w:b/>
          <w:szCs w:val="24"/>
        </w:rPr>
      </w:pPr>
      <w:r w:rsidRPr="00CE7F09">
        <w:rPr>
          <w:rFonts w:ascii="標楷體" w:eastAsia="標楷體" w:hAnsi="標楷體" w:hint="eastAsia"/>
          <w:b/>
          <w:szCs w:val="24"/>
        </w:rPr>
        <w:t>一、 公務人員任用法第 26 條第 1 項：</w:t>
      </w:r>
    </w:p>
    <w:p w:rsidR="00CE7F09" w:rsidRPr="00CE7F09" w:rsidRDefault="00CE7F09" w:rsidP="00CE7F09">
      <w:pPr>
        <w:ind w:leftChars="236" w:left="566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CE7F09" w:rsidRPr="00CE7F09" w:rsidRDefault="00CE7F09" w:rsidP="00CE7F09">
      <w:pPr>
        <w:rPr>
          <w:rFonts w:ascii="標楷體" w:eastAsia="標楷體" w:hAnsi="標楷體"/>
          <w:b/>
          <w:szCs w:val="24"/>
        </w:rPr>
      </w:pPr>
      <w:r w:rsidRPr="00CE7F09">
        <w:rPr>
          <w:rFonts w:ascii="標楷體" w:eastAsia="標楷體" w:hAnsi="標楷體" w:hint="eastAsia"/>
          <w:b/>
          <w:szCs w:val="24"/>
        </w:rPr>
        <w:t>二、 公務人員任用法第 28 條第 1 項第 1 款至第 10 款：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（一）未具或喪失中華民國國籍。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（二）具中華民國國籍兼具外國國籍者。但其他法律另有規定者，不在此限。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lastRenderedPageBreak/>
        <w:t>（三）動員戡亂時期終止後，曾犯內亂罪、外患罪，經有罪判決確定或通緝有案尚未結案。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（四）曾服公務有貪污行為，經有罪判決確定或通緝有案尚未結案。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（五）犯前二款以外之罪，判處有期徒刑以上之刑確定，尚未執行或執行未畢。但受緩刑宣告者，不在此限。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（六）曾受免除職務懲戒處分。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（七）依法停止任用。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（八）褫奪公權尚未復權。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（九）經原住民族特種考試及格，而未具或喪失原住民身分。但具有其他考試及格資格者，得以該考試及格資格任用之。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（十）受監護或輔助宣告，尚未撤銷。</w:t>
      </w:r>
    </w:p>
    <w:p w:rsidR="00CE7F09" w:rsidRPr="00CE7F09" w:rsidRDefault="00CE7F09" w:rsidP="00CE7F09">
      <w:pPr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b/>
          <w:szCs w:val="24"/>
        </w:rPr>
        <w:t>三、臺灣地區與大陸地區人民關係條例第 21 條第 1 項：</w:t>
      </w:r>
    </w:p>
    <w:p w:rsidR="00CE7F09" w:rsidRPr="00CE7F09" w:rsidRDefault="00CE7F09" w:rsidP="007847BF">
      <w:pPr>
        <w:ind w:leftChars="236" w:left="566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大陸地區人民經許可進入臺灣地區者，除法律另有規定外，非在臺灣地區設有戶籍滿十年，不得登記為公職候選人、擔任公教或公營事業機關（構）人員及組織政黨；…</w:t>
      </w:r>
      <w:proofErr w:type="gramStart"/>
      <w:r w:rsidRPr="00CE7F09">
        <w:rPr>
          <w:rFonts w:ascii="標楷體" w:eastAsia="標楷體" w:hAnsi="標楷體" w:hint="eastAsia"/>
          <w:szCs w:val="24"/>
        </w:rPr>
        <w:t>…</w:t>
      </w:r>
      <w:proofErr w:type="gramEnd"/>
      <w:r w:rsidRPr="00CE7F09">
        <w:rPr>
          <w:rFonts w:ascii="標楷體" w:eastAsia="標楷體" w:hAnsi="標楷體" w:hint="eastAsia"/>
          <w:szCs w:val="24"/>
        </w:rPr>
        <w:t>。</w:t>
      </w:r>
    </w:p>
    <w:p w:rsidR="00CE7F09" w:rsidRPr="00CE7F09" w:rsidRDefault="00CE7F09" w:rsidP="00CE7F09">
      <w:pPr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b/>
          <w:szCs w:val="24"/>
        </w:rPr>
        <w:t>四、公務人員</w:t>
      </w:r>
      <w:proofErr w:type="gramStart"/>
      <w:r w:rsidRPr="00CE7F09">
        <w:rPr>
          <w:rFonts w:ascii="標楷體" w:eastAsia="標楷體" w:hAnsi="標楷體" w:hint="eastAsia"/>
          <w:b/>
          <w:szCs w:val="24"/>
        </w:rPr>
        <w:t>陞</w:t>
      </w:r>
      <w:proofErr w:type="gramEnd"/>
      <w:r w:rsidRPr="00CE7F09">
        <w:rPr>
          <w:rFonts w:ascii="標楷體" w:eastAsia="標楷體" w:hAnsi="標楷體" w:hint="eastAsia"/>
          <w:b/>
          <w:szCs w:val="24"/>
        </w:rPr>
        <w:t>遷法第 12 條：</w:t>
      </w:r>
    </w:p>
    <w:p w:rsidR="00CE7F09" w:rsidRPr="00CE7F09" w:rsidRDefault="00CE7F09" w:rsidP="007847BF">
      <w:pPr>
        <w:ind w:leftChars="236" w:left="566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各機關下列人員不得辦理</w:t>
      </w:r>
      <w:proofErr w:type="gramStart"/>
      <w:r w:rsidRPr="00CE7F09">
        <w:rPr>
          <w:rFonts w:ascii="標楷體" w:eastAsia="標楷體" w:hAnsi="標楷體" w:hint="eastAsia"/>
          <w:szCs w:val="24"/>
        </w:rPr>
        <w:t>陞</w:t>
      </w:r>
      <w:proofErr w:type="gramEnd"/>
      <w:r w:rsidRPr="00CE7F09">
        <w:rPr>
          <w:rFonts w:ascii="標楷體" w:eastAsia="標楷體" w:hAnsi="標楷體" w:hint="eastAsia"/>
          <w:szCs w:val="24"/>
        </w:rPr>
        <w:t>任：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一、最近三年內因故意犯罪，曾受有期徒刑之判決確定者。但受緩刑宣告者，不在此限。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二、最近二年內曾依公務員懲戒法受撤職、休職或降級之處分者。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三、最近二年內曾依公務人員考績法受免職之處分者。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四、最近</w:t>
      </w:r>
      <w:proofErr w:type="gramStart"/>
      <w:r w:rsidRPr="00CE7F09">
        <w:rPr>
          <w:rFonts w:ascii="標楷體" w:eastAsia="標楷體" w:hAnsi="標楷體" w:hint="eastAsia"/>
          <w:szCs w:val="24"/>
        </w:rPr>
        <w:t>一</w:t>
      </w:r>
      <w:proofErr w:type="gramEnd"/>
      <w:r w:rsidRPr="00CE7F09">
        <w:rPr>
          <w:rFonts w:ascii="標楷體" w:eastAsia="標楷體" w:hAnsi="標楷體" w:hint="eastAsia"/>
          <w:szCs w:val="24"/>
        </w:rPr>
        <w:t>年內曾依公務員懲戒法受減俸或記過之處分者。</w:t>
      </w:r>
    </w:p>
    <w:p w:rsidR="00CE7F09" w:rsidRPr="00CE7F09" w:rsidRDefault="00CE7F09" w:rsidP="007847BF">
      <w:pPr>
        <w:ind w:leftChars="235" w:left="989" w:hangingChars="177" w:hanging="425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五、最近一年考績（成）列丙等者，或最近</w:t>
      </w:r>
      <w:proofErr w:type="gramStart"/>
      <w:r w:rsidRPr="00CE7F09">
        <w:rPr>
          <w:rFonts w:ascii="標楷體" w:eastAsia="標楷體" w:hAnsi="標楷體" w:hint="eastAsia"/>
          <w:szCs w:val="24"/>
        </w:rPr>
        <w:t>一</w:t>
      </w:r>
      <w:proofErr w:type="gramEnd"/>
      <w:r w:rsidRPr="00CE7F09">
        <w:rPr>
          <w:rFonts w:ascii="標楷體" w:eastAsia="標楷體" w:hAnsi="標楷體" w:hint="eastAsia"/>
          <w:szCs w:val="24"/>
        </w:rPr>
        <w:t>年內依公務人員考績法曾受累積達一大過以上之處分者。但功過不得相抵。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六、任現職不滿一年者。但下列人員不在此限：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（一）合計任本機關同一序列或較高序列職務，或合計曾任他機關較高職務列等或職務列等相同之職務年資滿一年。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（二）本機關次一序列職務之</w:t>
      </w:r>
      <w:proofErr w:type="gramStart"/>
      <w:r w:rsidRPr="00CE7F09">
        <w:rPr>
          <w:rFonts w:ascii="標楷體" w:eastAsia="標楷體" w:hAnsi="標楷體" w:hint="eastAsia"/>
          <w:szCs w:val="24"/>
        </w:rPr>
        <w:t>人員均任現職</w:t>
      </w:r>
      <w:proofErr w:type="gramEnd"/>
      <w:r w:rsidRPr="00CE7F09">
        <w:rPr>
          <w:rFonts w:ascii="標楷體" w:eastAsia="標楷體" w:hAnsi="標楷體" w:hint="eastAsia"/>
          <w:szCs w:val="24"/>
        </w:rPr>
        <w:t>未滿一年且</w:t>
      </w:r>
      <w:proofErr w:type="gramStart"/>
      <w:r w:rsidRPr="00CE7F09">
        <w:rPr>
          <w:rFonts w:ascii="標楷體" w:eastAsia="標楷體" w:hAnsi="標楷體" w:hint="eastAsia"/>
          <w:szCs w:val="24"/>
        </w:rPr>
        <w:t>無前目</w:t>
      </w:r>
      <w:proofErr w:type="gramEnd"/>
      <w:r w:rsidRPr="00CE7F09">
        <w:rPr>
          <w:rFonts w:ascii="標楷體" w:eastAsia="標楷體" w:hAnsi="標楷體" w:hint="eastAsia"/>
          <w:szCs w:val="24"/>
        </w:rPr>
        <w:t>之情形。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（三）前條第一項第五款之情形。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七、經機關核准帶職帶薪全時訓練或進修六個月以上，於訓練或進修期間者。</w:t>
      </w:r>
    </w:p>
    <w:p w:rsidR="00CE7F09" w:rsidRPr="00CE7F09" w:rsidRDefault="00CE7F09" w:rsidP="007847BF">
      <w:pPr>
        <w:ind w:leftChars="235" w:left="989" w:hangingChars="177" w:hanging="425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八、經機關核准留職停薪，於留職停薪期間者。但因配合政府政策或公務需要，奉派國外協助友邦工作或借調其他公務機關、公民營事業機構、財團法人服務，經核准留職停薪者，不在此限。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九、依法停職</w:t>
      </w:r>
      <w:proofErr w:type="gramStart"/>
      <w:r w:rsidRPr="00CE7F09">
        <w:rPr>
          <w:rFonts w:ascii="標楷體" w:eastAsia="標楷體" w:hAnsi="標楷體" w:hint="eastAsia"/>
          <w:szCs w:val="24"/>
        </w:rPr>
        <w:t>期間或奉准</w:t>
      </w:r>
      <w:proofErr w:type="gramEnd"/>
      <w:r w:rsidRPr="00CE7F09">
        <w:rPr>
          <w:rFonts w:ascii="標楷體" w:eastAsia="標楷體" w:hAnsi="標楷體" w:hint="eastAsia"/>
          <w:szCs w:val="24"/>
        </w:rPr>
        <w:t>延長病假期間者。</w:t>
      </w:r>
    </w:p>
    <w:p w:rsidR="00CE7F09" w:rsidRPr="00CE7F09" w:rsidRDefault="00CE7F09" w:rsidP="007847BF">
      <w:pPr>
        <w:ind w:leftChars="236" w:left="1274" w:hangingChars="295" w:hanging="708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有前項各款情事之</w:t>
      </w:r>
      <w:proofErr w:type="gramStart"/>
      <w:r w:rsidRPr="00CE7F09">
        <w:rPr>
          <w:rFonts w:ascii="標楷體" w:eastAsia="標楷體" w:hAnsi="標楷體" w:hint="eastAsia"/>
          <w:szCs w:val="24"/>
        </w:rPr>
        <w:t>一</w:t>
      </w:r>
      <w:proofErr w:type="gramEnd"/>
      <w:r w:rsidRPr="00CE7F09">
        <w:rPr>
          <w:rFonts w:ascii="標楷體" w:eastAsia="標楷體" w:hAnsi="標楷體" w:hint="eastAsia"/>
          <w:szCs w:val="24"/>
        </w:rPr>
        <w:t>者，於各機關辦理外補陞任時，亦適用之。</w:t>
      </w:r>
    </w:p>
    <w:p w:rsidR="00CE7F09" w:rsidRPr="00CE7F09" w:rsidRDefault="00CE7F09" w:rsidP="00CE7F09">
      <w:pPr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b/>
          <w:szCs w:val="24"/>
        </w:rPr>
        <w:t>五、公務員服務法第 13 條：</w:t>
      </w:r>
    </w:p>
    <w:p w:rsidR="00CE7F09" w:rsidRPr="00CE7F09" w:rsidRDefault="00CE7F09" w:rsidP="007847BF">
      <w:pPr>
        <w:ind w:leftChars="236" w:left="566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</w:t>
      </w:r>
    </w:p>
    <w:p w:rsidR="00CE7F09" w:rsidRPr="00CE7F09" w:rsidRDefault="00CE7F09" w:rsidP="007847BF">
      <w:pPr>
        <w:ind w:leftChars="236" w:left="566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公務員非依法不得兼公營事業機關或公司代表官股之董事或監察人。</w:t>
      </w:r>
    </w:p>
    <w:p w:rsidR="00CE7F09" w:rsidRPr="00CE7F09" w:rsidRDefault="00CE7F09" w:rsidP="007847BF">
      <w:pPr>
        <w:ind w:leftChars="236" w:left="566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公務員利用權力、公款或公務上之秘密消息而圖利者，依刑法第一百三十一條處斷；其他法令有特別處罰規定者，依其規定。其離職者，亦同。</w:t>
      </w:r>
    </w:p>
    <w:p w:rsidR="00CE7F09" w:rsidRPr="00CE7F09" w:rsidRDefault="00CE7F09" w:rsidP="007847BF">
      <w:pPr>
        <w:ind w:leftChars="236" w:left="566"/>
        <w:rPr>
          <w:rFonts w:ascii="標楷體" w:eastAsia="標楷體" w:hAnsi="標楷體"/>
          <w:szCs w:val="24"/>
        </w:rPr>
      </w:pPr>
      <w:r w:rsidRPr="00CE7F09">
        <w:rPr>
          <w:rFonts w:ascii="標楷體" w:eastAsia="標楷體" w:hAnsi="標楷體" w:hint="eastAsia"/>
          <w:szCs w:val="24"/>
        </w:rPr>
        <w:t>公務員違反第一項、第二項或第三項之規定者，應先予撤職。</w:t>
      </w:r>
    </w:p>
    <w:sectPr w:rsidR="00CE7F09" w:rsidRPr="00CE7F09" w:rsidSect="007847BF">
      <w:pgSz w:w="11906" w:h="16838"/>
      <w:pgMar w:top="993" w:right="849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272" w:rsidRDefault="00386272" w:rsidP="00AF28D7">
      <w:r>
        <w:separator/>
      </w:r>
    </w:p>
  </w:endnote>
  <w:endnote w:type="continuationSeparator" w:id="0">
    <w:p w:rsidR="00386272" w:rsidRDefault="00386272" w:rsidP="00AF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272" w:rsidRDefault="00386272" w:rsidP="00AF28D7">
      <w:r>
        <w:separator/>
      </w:r>
    </w:p>
  </w:footnote>
  <w:footnote w:type="continuationSeparator" w:id="0">
    <w:p w:rsidR="00386272" w:rsidRDefault="00386272" w:rsidP="00AF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88"/>
    <w:rsid w:val="000351CF"/>
    <w:rsid w:val="00347CA1"/>
    <w:rsid w:val="00386272"/>
    <w:rsid w:val="0038758E"/>
    <w:rsid w:val="003E187E"/>
    <w:rsid w:val="00647380"/>
    <w:rsid w:val="006668B1"/>
    <w:rsid w:val="00751788"/>
    <w:rsid w:val="007847BF"/>
    <w:rsid w:val="009B30BC"/>
    <w:rsid w:val="00AF28D7"/>
    <w:rsid w:val="00B36F5F"/>
    <w:rsid w:val="00C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78A34A-ADBB-469C-B94C-C2BCB295B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28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2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28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2021-09-02T01:57:00Z</cp:lastPrinted>
  <dcterms:created xsi:type="dcterms:W3CDTF">2023-01-07T06:39:00Z</dcterms:created>
  <dcterms:modified xsi:type="dcterms:W3CDTF">2023-01-07T06:39:00Z</dcterms:modified>
</cp:coreProperties>
</file>