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8F72" w14:textId="77777777" w:rsidR="00874A34" w:rsidRPr="00B8008E" w:rsidRDefault="00874A34" w:rsidP="00874A3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2022年太平洋文藝營課程表</w:t>
      </w:r>
    </w:p>
    <w:tbl>
      <w:tblPr>
        <w:tblpPr w:leftFromText="180" w:rightFromText="180" w:vertAnchor="page" w:horzAnchor="margin" w:tblpXSpec="center" w:tblpY="252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22"/>
        <w:gridCol w:w="2268"/>
        <w:gridCol w:w="2381"/>
        <w:gridCol w:w="2126"/>
      </w:tblGrid>
      <w:tr w:rsidR="00874A34" w14:paraId="657C28D0" w14:textId="77777777" w:rsidTr="00874A34">
        <w:trPr>
          <w:trHeight w:val="81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EF2B419" w14:textId="77777777" w:rsidR="00874A34" w:rsidRPr="00BE3635" w:rsidRDefault="00874A34" w:rsidP="00511821">
            <w:pPr>
              <w:tabs>
                <w:tab w:val="left" w:pos="8080"/>
              </w:tabs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E36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節次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3F8F3" w14:textId="77777777" w:rsidR="00874A34" w:rsidRPr="00BE3635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8</w:t>
            </w:r>
            <w:r w:rsidRPr="00BE363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3</w:t>
            </w:r>
            <w:r w:rsidRPr="00BE363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日（二）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A26242" w14:textId="77777777" w:rsidR="00874A34" w:rsidRPr="00BE3635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8</w:t>
            </w:r>
            <w:r w:rsidRPr="00BE363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4</w:t>
            </w:r>
            <w:r w:rsidRPr="00BE363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日（三）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A071F7" w14:textId="77777777" w:rsidR="00874A34" w:rsidRPr="00BE3635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8</w:t>
            </w:r>
            <w:r w:rsidRPr="00BE363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5</w:t>
            </w:r>
            <w:r w:rsidRPr="00BE363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日（四）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F176" w14:textId="77777777" w:rsidR="00874A34" w:rsidRPr="00BE3635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8</w:t>
            </w:r>
            <w:r w:rsidRPr="00BE363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6</w:t>
            </w:r>
            <w:r w:rsidRPr="00BE363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日（五）</w:t>
            </w:r>
          </w:p>
        </w:tc>
      </w:tr>
      <w:tr w:rsidR="00874A34" w14:paraId="7819BC0B" w14:textId="77777777" w:rsidTr="00874A34">
        <w:trPr>
          <w:trHeight w:val="81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7369172" w14:textId="77777777" w:rsidR="00874A34" w:rsidRPr="00223937" w:rsidRDefault="00874A34" w:rsidP="00511821">
            <w:pPr>
              <w:tabs>
                <w:tab w:val="left" w:pos="8080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1</w:t>
            </w:r>
          </w:p>
          <w:p w14:paraId="3376B31B" w14:textId="77777777" w:rsidR="00874A34" w:rsidRPr="00223937" w:rsidRDefault="00874A34" w:rsidP="00511821">
            <w:pPr>
              <w:tabs>
                <w:tab w:val="left" w:pos="8080"/>
              </w:tabs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08:10-09:00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1F3D7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課前準備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B46191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【散文散散步</w:t>
            </w:r>
            <w:r w:rsidRPr="002239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】</w:t>
            </w:r>
          </w:p>
          <w:p w14:paraId="450F9EDD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王威智 </w:t>
            </w:r>
            <w:r w:rsidRPr="00FF6D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老師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4E5E0E" w14:textId="77777777" w:rsidR="00874A34" w:rsidRPr="00223937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</w:t>
            </w:r>
            <w:r w:rsidRPr="008963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聽海洋說故事</w:t>
            </w:r>
            <w:r w:rsidRPr="002239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】</w:t>
            </w:r>
          </w:p>
          <w:p w14:paraId="707AE36C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 w:rsidRPr="00B569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廖鴻基 老師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AA1D" w14:textId="77777777" w:rsidR="00874A34" w:rsidRDefault="00874A34" w:rsidP="00511821">
            <w:pPr>
              <w:tabs>
                <w:tab w:val="left" w:pos="808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highlight w:val="yellow"/>
              </w:rPr>
            </w:pPr>
            <w:r w:rsidRPr="00525657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旅行文學</w:t>
            </w:r>
            <w:r w:rsidRPr="00525657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】</w:t>
            </w:r>
          </w:p>
          <w:p w14:paraId="3151D91A" w14:textId="77777777" w:rsidR="00874A34" w:rsidRPr="00525657" w:rsidRDefault="00874A34" w:rsidP="00511821">
            <w:pPr>
              <w:tabs>
                <w:tab w:val="left" w:pos="808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劉富士 老師</w:t>
            </w:r>
          </w:p>
          <w:p w14:paraId="2C02879F" w14:textId="77777777" w:rsidR="00874A34" w:rsidRPr="00FB59A3" w:rsidRDefault="00874A34" w:rsidP="00511821">
            <w:pPr>
              <w:tabs>
                <w:tab w:val="left" w:pos="808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highlight w:val="yellow"/>
                <w:shd w:val="pct15" w:color="auto" w:fill="FFFFFF"/>
              </w:rPr>
            </w:pPr>
          </w:p>
        </w:tc>
      </w:tr>
      <w:tr w:rsidR="00874A34" w14:paraId="5E3517F9" w14:textId="77777777" w:rsidTr="00874A34">
        <w:trPr>
          <w:trHeight w:val="137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E4FF7AC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2</w:t>
            </w:r>
          </w:p>
          <w:p w14:paraId="2CDD36C3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09:10-10:00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D8A8FF0" w14:textId="77777777" w:rsidR="00874A34" w:rsidRPr="00D06EAD" w:rsidRDefault="00874A34" w:rsidP="00511821">
            <w:pPr>
              <w:tabs>
                <w:tab w:val="left" w:pos="808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報到時間</w:t>
            </w:r>
            <w:proofErr w:type="gramStart"/>
            <w:r w:rsidRPr="007B6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7B6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09:30-09:50</w:t>
            </w:r>
            <w:proofErr w:type="gramStart"/>
            <w:r w:rsidRPr="007B6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proofErr w:type="gramEnd"/>
          </w:p>
          <w:p w14:paraId="07C0AD67" w14:textId="77777777" w:rsidR="00874A34" w:rsidRPr="00D06EAD" w:rsidRDefault="00874A34" w:rsidP="00511821">
            <w:pPr>
              <w:tabs>
                <w:tab w:val="left" w:pos="808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始 業 式</w:t>
            </w:r>
            <w:proofErr w:type="gramStart"/>
            <w:r w:rsidRPr="007B6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7B6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09:50-10:10</w:t>
            </w:r>
            <w:proofErr w:type="gramStart"/>
            <w:r w:rsidRPr="007B67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C8F946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0FB665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EA81" w14:textId="77777777" w:rsidR="00874A34" w:rsidRPr="00223937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74A34" w14:paraId="03D1C5B7" w14:textId="77777777" w:rsidTr="00874A34">
        <w:trPr>
          <w:trHeight w:val="762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5E5A5BE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3</w:t>
            </w:r>
          </w:p>
          <w:p w14:paraId="46142E48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10:10-11:00</w:t>
            </w:r>
          </w:p>
        </w:tc>
        <w:tc>
          <w:tcPr>
            <w:tcW w:w="2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F406C35" w14:textId="77777777" w:rsidR="00874A34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</w:t>
            </w:r>
            <w:r w:rsidRPr="00BE36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文學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遊藝】</w:t>
            </w:r>
          </w:p>
          <w:p w14:paraId="3583DDE2" w14:textId="77777777" w:rsidR="00874A34" w:rsidRPr="00164852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葉日松老師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EE3FC86" w14:textId="77777777" w:rsidR="00874A34" w:rsidRPr="00223937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寫寫字</w:t>
            </w:r>
            <w:r w:rsidRPr="002239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】</w:t>
            </w:r>
          </w:p>
          <w:p w14:paraId="2B5B56DB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王玉萍  老師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A1FCF8C" w14:textId="77777777" w:rsidR="00874A34" w:rsidRDefault="00874A34" w:rsidP="00511821">
            <w:pPr>
              <w:tabs>
                <w:tab w:val="left" w:pos="808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【話意與詩情</w:t>
            </w:r>
            <w:r w:rsidRPr="00525657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】</w:t>
            </w:r>
          </w:p>
          <w:p w14:paraId="616A0C58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康書恩  老師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867AE" w14:textId="77777777" w:rsidR="00874A34" w:rsidRPr="00223937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</w:t>
            </w:r>
            <w:r w:rsidRPr="00525657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學員作品賞析</w:t>
            </w:r>
            <w:r w:rsidRPr="002239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】</w:t>
            </w:r>
          </w:p>
          <w:p w14:paraId="0C5E64A4" w14:textId="77777777" w:rsidR="00874A34" w:rsidRDefault="00874A34" w:rsidP="00511821">
            <w:pPr>
              <w:tabs>
                <w:tab w:val="left" w:pos="808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highlight w:val="yellow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  <w:shd w:val="pct15" w:color="auto" w:fill="FFFFFF"/>
              </w:rPr>
              <w:t>邱上林老師</w:t>
            </w:r>
          </w:p>
          <w:p w14:paraId="1C47A6AC" w14:textId="77777777" w:rsidR="00874A34" w:rsidRPr="00223937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  <w:shd w:val="pct15" w:color="auto" w:fill="FFFFFF"/>
              </w:rPr>
              <w:t>康書恩老師</w:t>
            </w:r>
          </w:p>
        </w:tc>
      </w:tr>
      <w:tr w:rsidR="00874A34" w14:paraId="7C043AE4" w14:textId="77777777" w:rsidTr="00874A34">
        <w:trPr>
          <w:trHeight w:val="885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19ABDEC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4</w:t>
            </w:r>
          </w:p>
          <w:p w14:paraId="4874C24D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11:10-12:00</w:t>
            </w:r>
          </w:p>
        </w:tc>
        <w:tc>
          <w:tcPr>
            <w:tcW w:w="2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EED52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34B76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A2E48D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26EAA2" w14:textId="77777777" w:rsidR="00874A34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4A34" w14:paraId="22189EB0" w14:textId="77777777" w:rsidTr="00511821">
        <w:trPr>
          <w:trHeight w:val="545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954285A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</w:t>
            </w: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</w:t>
            </w:r>
            <w:r w:rsidRPr="00223937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:10-1</w:t>
            </w: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3</w:t>
            </w:r>
            <w:r w:rsidRPr="00223937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9CD159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</w:t>
            </w:r>
            <w:proofErr w:type="gramStart"/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憩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81633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式</w:t>
            </w:r>
          </w:p>
        </w:tc>
      </w:tr>
      <w:tr w:rsidR="00874A34" w14:paraId="1B41AD3D" w14:textId="77777777" w:rsidTr="00874A34">
        <w:trPr>
          <w:trHeight w:val="564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58C7897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5</w:t>
            </w:r>
          </w:p>
          <w:p w14:paraId="18FB0A9B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13:10-14:00</w:t>
            </w:r>
          </w:p>
        </w:tc>
        <w:tc>
          <w:tcPr>
            <w:tcW w:w="2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2964D" w14:textId="77777777" w:rsidR="00874A34" w:rsidRPr="00223937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</w:t>
            </w:r>
            <w:r w:rsidRPr="00675B1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詩的美感與創意</w:t>
            </w:r>
            <w:r w:rsidRPr="002239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】</w:t>
            </w:r>
          </w:p>
          <w:p w14:paraId="36DCF871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陳黎 老師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3D340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作家的眼睛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】</w:t>
            </w:r>
          </w:p>
          <w:p w14:paraId="1D3C340A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曾貴麟老師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52BCA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去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DBB26" w14:textId="77777777" w:rsidR="00874A34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快</w:t>
            </w:r>
          </w:p>
          <w:p w14:paraId="185187AF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14:paraId="0ACF071D" w14:textId="77777777" w:rsidR="00874A34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樂</w:t>
            </w:r>
          </w:p>
          <w:p w14:paraId="4350A266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14:paraId="07730C1C" w14:textId="77777777" w:rsidR="00874A34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賦</w:t>
            </w:r>
          </w:p>
          <w:p w14:paraId="63A4349C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14:paraId="2D83257B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歸</w:t>
            </w:r>
          </w:p>
        </w:tc>
      </w:tr>
      <w:tr w:rsidR="00874A34" w14:paraId="425D9B4B" w14:textId="77777777" w:rsidTr="00874A34">
        <w:trPr>
          <w:trHeight w:val="495"/>
        </w:trPr>
        <w:tc>
          <w:tcPr>
            <w:tcW w:w="15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19FB090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54F05" w14:textId="77777777" w:rsidR="00874A34" w:rsidRPr="00D06EAD" w:rsidRDefault="00874A34" w:rsidP="00511821">
            <w:pPr>
              <w:widowControl/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529F7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7B695" w14:textId="77777777" w:rsidR="00874A34" w:rsidRPr="00525657" w:rsidRDefault="00874A34" w:rsidP="00511821">
            <w:pPr>
              <w:tabs>
                <w:tab w:val="left" w:pos="808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highlight w:val="yellow"/>
                <w:shd w:val="pct15" w:color="auto" w:fill="FFFFFF"/>
              </w:rPr>
            </w:pPr>
            <w:r w:rsidRPr="00525657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【地景文學的啟發】</w:t>
            </w:r>
          </w:p>
          <w:p w14:paraId="1B044168" w14:textId="77777777" w:rsidR="00874A34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大農大富平地森林公園</w:t>
            </w:r>
          </w:p>
          <w:p w14:paraId="0D4DED01" w14:textId="77777777" w:rsidR="00874A34" w:rsidRPr="0052565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光復糖廠、馬太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濕地</w:t>
            </w:r>
          </w:p>
          <w:p w14:paraId="0189F803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B0CDE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導</w:t>
            </w:r>
            <w:proofErr w:type="gramStart"/>
            <w:r w:rsidRPr="007B0CDE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覽</w:t>
            </w:r>
            <w:proofErr w:type="gramEnd"/>
            <w:r w:rsidRPr="007B0CDE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邱上林老師</w:t>
            </w:r>
            <w:r w:rsidRPr="00D06EAD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  <w:p w14:paraId="24FC4ADB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黃佳蓉老師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07D23" w14:textId="77777777" w:rsidR="00874A34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4A34" w14:paraId="384B1B27" w14:textId="77777777" w:rsidTr="00874A34">
        <w:trPr>
          <w:trHeight w:val="974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C1B59F3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6</w:t>
            </w:r>
          </w:p>
          <w:p w14:paraId="6056809D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14:10-15:00</w:t>
            </w:r>
          </w:p>
        </w:tc>
        <w:tc>
          <w:tcPr>
            <w:tcW w:w="27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0EFDB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EA92E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4BD3708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F50845" w14:textId="77777777" w:rsidR="00874A34" w:rsidRDefault="00874A34" w:rsidP="0051182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4A34" w14:paraId="6C5B7B88" w14:textId="77777777" w:rsidTr="00874A34">
        <w:trPr>
          <w:trHeight w:val="678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45D8A13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15:00-15:20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386CBC1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敘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5435E36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敘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間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482392C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D83AFA" w14:textId="77777777" w:rsidR="00874A34" w:rsidRDefault="00874A34" w:rsidP="0051182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4A34" w14:paraId="1ACE99D4" w14:textId="77777777" w:rsidTr="00874A34">
        <w:trPr>
          <w:trHeight w:val="670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9F1435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7</w:t>
            </w:r>
          </w:p>
          <w:p w14:paraId="4DD6FC36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15:20-16:10</w:t>
            </w:r>
          </w:p>
        </w:tc>
        <w:tc>
          <w:tcPr>
            <w:tcW w:w="2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B967DFB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【報導文學</w:t>
            </w:r>
            <w:r w:rsidRPr="002239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】</w:t>
            </w:r>
          </w:p>
          <w:p w14:paraId="676BE245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F6D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邱上林 老師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0D453F9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【小說與故事</w:t>
            </w:r>
            <w:r w:rsidRPr="002239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】</w:t>
            </w:r>
          </w:p>
          <w:p w14:paraId="5CA6484E" w14:textId="77777777" w:rsidR="00874A34" w:rsidRPr="00D06EAD" w:rsidRDefault="00874A34" w:rsidP="00511821">
            <w:pPr>
              <w:tabs>
                <w:tab w:val="left" w:pos="8080"/>
              </w:tabs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林育德 老師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0B1CC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21DAAA" w14:textId="77777777" w:rsidR="00874A34" w:rsidRDefault="00874A34" w:rsidP="0051182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4A34" w14:paraId="34AAC951" w14:textId="77777777" w:rsidTr="00874A34">
        <w:trPr>
          <w:trHeight w:val="360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2F02D57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8</w:t>
            </w:r>
          </w:p>
          <w:p w14:paraId="5308157B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16:20-17:10</w:t>
            </w:r>
          </w:p>
        </w:tc>
        <w:tc>
          <w:tcPr>
            <w:tcW w:w="27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82CF656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FF32C3D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08AF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B0A65" w14:textId="77777777" w:rsidR="00874A34" w:rsidRDefault="00874A34" w:rsidP="0051182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4A34" w14:paraId="46082189" w14:textId="77777777" w:rsidTr="00874A34">
        <w:trPr>
          <w:trHeight w:val="51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6F9EF63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615CF8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4BD1" w14:textId="77777777" w:rsidR="00874A34" w:rsidRPr="00D06EAD" w:rsidRDefault="00874A34" w:rsidP="00511821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C173D4" w14:textId="77777777" w:rsidR="00874A34" w:rsidRPr="00D06EAD" w:rsidRDefault="00874A34" w:rsidP="0051182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回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06E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85833A" w14:textId="77777777" w:rsidR="00874A34" w:rsidRDefault="00874A34" w:rsidP="0051182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74A34" w14:paraId="7B188812" w14:textId="77777777" w:rsidTr="00511821">
        <w:trPr>
          <w:trHeight w:val="62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0FB59F7" w14:textId="77777777" w:rsidR="00874A34" w:rsidRPr="00223937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17:3</w:t>
            </w:r>
            <w:r w:rsidRPr="0022393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0-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7205E" w14:textId="77777777" w:rsidR="00874A34" w:rsidRPr="00D06EAD" w:rsidRDefault="00874A34" w:rsidP="00511821">
            <w:pPr>
              <w:tabs>
                <w:tab w:val="left" w:pos="8080"/>
              </w:tabs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歡樂賦歸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615C23" w14:textId="77777777" w:rsidR="00874A34" w:rsidRDefault="00874A34" w:rsidP="0051182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729272D" w14:textId="77777777" w:rsidR="00874A34" w:rsidRPr="007459B7" w:rsidRDefault="00874A34" w:rsidP="00874A34"/>
    <w:p w14:paraId="6122D985" w14:textId="77777777" w:rsidR="006C69C3" w:rsidRDefault="006C69C3"/>
    <w:sectPr w:rsidR="006C69C3" w:rsidSect="009639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4"/>
    <w:rsid w:val="006C69C3"/>
    <w:rsid w:val="00804E6C"/>
    <w:rsid w:val="00874A34"/>
    <w:rsid w:val="00B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D205"/>
  <w15:chartTrackingRefBased/>
  <w15:docId w15:val="{874847A4-DA8F-4D8A-B312-8C3AB6C9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USER</cp:lastModifiedBy>
  <cp:revision>2</cp:revision>
  <dcterms:created xsi:type="dcterms:W3CDTF">2022-06-16T02:22:00Z</dcterms:created>
  <dcterms:modified xsi:type="dcterms:W3CDTF">2022-06-16T02:22:00Z</dcterms:modified>
</cp:coreProperties>
</file>