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BE66" w14:textId="77777777" w:rsidR="000E74BF" w:rsidRPr="000E74BF" w:rsidRDefault="000E74BF" w:rsidP="000E74BF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Arial" w:eastAsia="新細明體" w:hAnsi="Arial" w:cs="Arial"/>
          <w:b/>
          <w:bCs/>
          <w:color w:val="343434"/>
          <w:kern w:val="0"/>
          <w:sz w:val="27"/>
          <w:szCs w:val="27"/>
          <w14:ligatures w14:val="none"/>
        </w:rPr>
      </w:pPr>
      <w:r w:rsidRPr="000E74BF">
        <w:rPr>
          <w:rFonts w:ascii="Arial" w:eastAsia="新細明體" w:hAnsi="Arial" w:cs="Arial"/>
          <w:b/>
          <w:bCs/>
          <w:color w:val="343434"/>
          <w:kern w:val="0"/>
          <w:sz w:val="27"/>
          <w:szCs w:val="27"/>
          <w14:ligatures w14:val="none"/>
        </w:rPr>
        <w:t>【夏戀新秀爭霸讚】</w:t>
      </w:r>
      <w:r w:rsidRPr="000E74BF">
        <w:rPr>
          <w:rFonts w:ascii="Arial" w:eastAsia="新細明體" w:hAnsi="Arial" w:cs="Arial"/>
          <w:b/>
          <w:bCs/>
          <w:color w:val="343434"/>
          <w:kern w:val="0"/>
          <w:sz w:val="27"/>
          <w:szCs w:val="27"/>
          <w14:ligatures w14:val="none"/>
        </w:rPr>
        <w:t>2022</w:t>
      </w:r>
      <w:r w:rsidRPr="000E74BF">
        <w:rPr>
          <w:rFonts w:ascii="Arial" w:eastAsia="新細明體" w:hAnsi="Arial" w:cs="Arial"/>
          <w:b/>
          <w:bCs/>
          <w:color w:val="343434"/>
          <w:kern w:val="0"/>
          <w:sz w:val="27"/>
          <w:szCs w:val="27"/>
          <w14:ligatures w14:val="none"/>
        </w:rPr>
        <w:t>花蓮</w:t>
      </w:r>
      <w:proofErr w:type="gramStart"/>
      <w:r w:rsidRPr="000E74BF">
        <w:rPr>
          <w:rFonts w:ascii="Arial" w:eastAsia="新細明體" w:hAnsi="Arial" w:cs="Arial"/>
          <w:b/>
          <w:bCs/>
          <w:color w:val="343434"/>
          <w:kern w:val="0"/>
          <w:sz w:val="27"/>
          <w:szCs w:val="27"/>
          <w14:ligatures w14:val="none"/>
        </w:rPr>
        <w:t>夏戀嘉</w:t>
      </w:r>
      <w:proofErr w:type="gramEnd"/>
      <w:r w:rsidRPr="000E74BF">
        <w:rPr>
          <w:rFonts w:ascii="Arial" w:eastAsia="新細明體" w:hAnsi="Arial" w:cs="Arial"/>
          <w:b/>
          <w:bCs/>
          <w:color w:val="343434"/>
          <w:kern w:val="0"/>
          <w:sz w:val="27"/>
          <w:szCs w:val="27"/>
          <w14:ligatures w14:val="none"/>
        </w:rPr>
        <w:t>年華</w:t>
      </w:r>
      <w:r w:rsidRPr="000E74BF">
        <w:rPr>
          <w:rFonts w:ascii="Arial" w:eastAsia="新細明體" w:hAnsi="Arial" w:cs="Arial"/>
          <w:b/>
          <w:bCs/>
          <w:color w:val="343434"/>
          <w:kern w:val="0"/>
          <w:sz w:val="27"/>
          <w:szCs w:val="27"/>
          <w14:ligatures w14:val="none"/>
        </w:rPr>
        <w:t>-</w:t>
      </w:r>
      <w:r w:rsidRPr="000E74BF">
        <w:rPr>
          <w:rFonts w:ascii="Arial" w:eastAsia="新細明體" w:hAnsi="Arial" w:cs="Arial"/>
          <w:b/>
          <w:bCs/>
          <w:color w:val="343434"/>
          <w:kern w:val="0"/>
          <w:sz w:val="27"/>
          <w:szCs w:val="27"/>
          <w14:ligatures w14:val="none"/>
        </w:rPr>
        <w:t>在地表演團體徵選</w:t>
      </w:r>
    </w:p>
    <w:p w14:paraId="3C131065" w14:textId="77777777" w:rsidR="000E74BF" w:rsidRPr="000E74BF" w:rsidRDefault="000E74BF" w:rsidP="000E74B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color w:val="646464"/>
          <w:kern w:val="0"/>
          <w:sz w:val="22"/>
          <w14:ligatures w14:val="none"/>
        </w:rPr>
      </w:pPr>
      <w:r w:rsidRPr="000E74BF">
        <w:rPr>
          <w:rFonts w:ascii="Arial" w:eastAsia="新細明體" w:hAnsi="Arial" w:cs="Arial"/>
          <w:color w:val="646464"/>
          <w:kern w:val="0"/>
          <w:sz w:val="22"/>
          <w14:ligatures w14:val="none"/>
        </w:rPr>
        <w:t>發布日期：</w:t>
      </w:r>
      <w:r w:rsidRPr="000E74BF">
        <w:rPr>
          <w:rFonts w:ascii="Arial" w:eastAsia="新細明體" w:hAnsi="Arial" w:cs="Arial"/>
          <w:color w:val="646464"/>
          <w:kern w:val="0"/>
          <w:sz w:val="22"/>
          <w14:ligatures w14:val="none"/>
        </w:rPr>
        <w:t>111-05-24</w:t>
      </w:r>
    </w:p>
    <w:p w14:paraId="4268B527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新細明體" w:eastAsia="新細明體" w:hAnsi="新細明體" w:cs="新細明體" w:hint="eastAsia"/>
          <w:color w:val="343434"/>
          <w:kern w:val="0"/>
          <w:szCs w:val="24"/>
          <w14:ligatures w14:val="none"/>
        </w:rPr>
        <w:t>◆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徵選目的</w:t>
      </w:r>
    </w:p>
    <w:p w14:paraId="45FA776D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藉由公開徵選競賽方式，選出「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2022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夏戀嘉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年華」演唱會在地表演團體，提供優秀表演者嶄露頭角的舞台，藉以培植花蓮在地表演人才，並發掘具潛力之表演新秀。</w:t>
      </w:r>
    </w:p>
    <w:p w14:paraId="34C47DC5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</w:p>
    <w:p w14:paraId="7119BAFE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新細明體" w:eastAsia="新細明體" w:hAnsi="新細明體" w:cs="新細明體" w:hint="eastAsia"/>
          <w:color w:val="343434"/>
          <w:kern w:val="0"/>
          <w:szCs w:val="24"/>
          <w14:ligatures w14:val="none"/>
        </w:rPr>
        <w:t>◆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主辦單位：花蓮縣政府</w:t>
      </w:r>
    </w:p>
    <w:p w14:paraId="0327869B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新細明體" w:eastAsia="新細明體" w:hAnsi="新細明體" w:cs="新細明體" w:hint="eastAsia"/>
          <w:color w:val="343434"/>
          <w:kern w:val="0"/>
          <w:szCs w:val="24"/>
          <w14:ligatures w14:val="none"/>
        </w:rPr>
        <w:t>◆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承辦單位：花蓮縣政府觀光處</w:t>
      </w:r>
    </w:p>
    <w:p w14:paraId="1E63A42E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新細明體" w:eastAsia="新細明體" w:hAnsi="新細明體" w:cs="新細明體" w:hint="eastAsia"/>
          <w:color w:val="343434"/>
          <w:kern w:val="0"/>
          <w:szCs w:val="24"/>
          <w14:ligatures w14:val="none"/>
        </w:rPr>
        <w:t>◆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執行單位：三立電視股份有限公司</w:t>
      </w:r>
    </w:p>
    <w:p w14:paraId="6F9E3135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</w:p>
    <w:p w14:paraId="22D2AD73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新細明體" w:eastAsia="新細明體" w:hAnsi="新細明體" w:cs="新細明體" w:hint="eastAsia"/>
          <w:color w:val="343434"/>
          <w:kern w:val="0"/>
          <w:szCs w:val="24"/>
          <w14:ligatures w14:val="none"/>
        </w:rPr>
        <w:t>◆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參賽對象及資格</w:t>
      </w:r>
    </w:p>
    <w:p w14:paraId="0754DD89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一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 xml:space="preserve">) 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每組表演人數須達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5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人以上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含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，全員須年滿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13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歲以上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含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，團體之表演人員須有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1/2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以上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含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設籍花蓮縣，且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每人限報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組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不得跨組或重複報名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。</w:t>
      </w:r>
    </w:p>
    <w:p w14:paraId="5DC3928E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二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 xml:space="preserve">) 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所演出型態及音樂類型不限，請於表演中展現活力及團體特色。</w:t>
      </w:r>
    </w:p>
    <w:p w14:paraId="32DA3DDC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三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 xml:space="preserve">) 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本次預計徵選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12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組於「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2022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花蓮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夏戀嘉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年華」演唱會活動演出，屆時每組表演時間原則為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20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分鐘，主辦單位得視現場狀況調整之。</w:t>
      </w:r>
    </w:p>
    <w:p w14:paraId="7983E674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</w:p>
    <w:p w14:paraId="542CDF8F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新細明體" w:eastAsia="新細明體" w:hAnsi="新細明體" w:cs="新細明體" w:hint="eastAsia"/>
          <w:color w:val="343434"/>
          <w:kern w:val="0"/>
          <w:szCs w:val="24"/>
          <w14:ligatures w14:val="none"/>
        </w:rPr>
        <w:t>◆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報名方式</w:t>
      </w:r>
    </w:p>
    <w:p w14:paraId="58894EAF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lastRenderedPageBreak/>
        <w:t>(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一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統一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採取線上報名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：</w:t>
      </w:r>
    </w:p>
    <w:p w14:paraId="269C7255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1.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報名期間：即日起至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2022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年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6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月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13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日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一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)18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時止。（以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Google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表單時間戳記為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憑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，逾時恕不受理）</w:t>
      </w:r>
    </w:p>
    <w:p w14:paraId="5ADAE9CA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2.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報名表：請輸入網址填寫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https://reurl.cc/b2Ennv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。</w:t>
      </w:r>
    </w:p>
    <w:p w14:paraId="1B47CC18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3.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請於報名表內填上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首參賽影音檔之下載雲端連結網址（請確認雲端連結中參賽影音檔具可被下載之權限，以利最後統一彙整進行初審之作業）。如提供之連結僅能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以線上收看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時，視為無效網址。</w:t>
      </w:r>
    </w:p>
    <w:p w14:paraId="2C6D62CD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4.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徵件格式：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首參賽影音檔（檔案規格至少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1920x1080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，限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MP4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或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MOV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檔案格式，檔案不宜超過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2GB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），長度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5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分鐘為限，參賽影片之年限須為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2020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年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5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月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日後所拍攝，若經查違反此規定將取消參賽資格。</w:t>
      </w:r>
    </w:p>
    <w:p w14:paraId="7B742125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5.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參賽隊伍若曾入圍「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2021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太平洋新秀爭霸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讚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」初賽，則此次參加徵選之報名影片及演出內容必須重新設計編排，不可與先前參賽之報名影片及演出內容相同，如經查違反此規定將取消參賽資格。</w:t>
      </w:r>
    </w:p>
    <w:p w14:paraId="31287E01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6.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報名表須填妥所有參加人員姓名，且活動報名人員名冊原則需與參加比賽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含初賽、決賽、登場演出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之人員相符，不得冒名頂替，每人以報名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組為限，不得重複報名其他隊伍，經查重複報名者取消參賽資格。</w:t>
      </w:r>
    </w:p>
    <w:p w14:paraId="7976C60D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7.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請詳加核對報名等相關資料，是否確實符合報名資格，若經查驗證件不符規定，則取消參賽資格。</w:t>
      </w:r>
    </w:p>
    <w:p w14:paraId="5C98CAD2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lastRenderedPageBreak/>
        <w:t>8. 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請確實填寫相關報名資料，並於按下「提交」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鍵前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，再次確認相關連結是否有效，避免因資料漏填、誤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繕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，導致喪失參賽資格。</w:t>
      </w:r>
    </w:p>
    <w:p w14:paraId="6CA9BBEB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9.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本報名網站係利用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Google Docs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所提供之免費服務再行設計運作，主辦單位對於資訊安全問題及網路資料傳輸完整性不做任何保證，如您對於資訊安全或網路資料傳輸有所疑慮，請於完成報名後來電確認。</w:t>
      </w:r>
    </w:p>
    <w:p w14:paraId="469B1A36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二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洽詢專線：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(02)87928888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分機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86642</w:t>
      </w:r>
    </w:p>
    <w:p w14:paraId="47495C90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 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平日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10:00-18:00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洽詢三立電視創意行銷部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 xml:space="preserve"> 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林小姐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。</w:t>
      </w:r>
    </w:p>
    <w:p w14:paraId="6470DD12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</w:p>
    <w:p w14:paraId="58DDF6CB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新細明體" w:eastAsia="新細明體" w:hAnsi="新細明體" w:cs="新細明體" w:hint="eastAsia"/>
          <w:color w:val="343434"/>
          <w:kern w:val="0"/>
          <w:szCs w:val="24"/>
          <w14:ligatures w14:val="none"/>
        </w:rPr>
        <w:t>◆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賽程規劃</w:t>
      </w:r>
    </w:p>
    <w:p w14:paraId="5651C23B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一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初賽</w:t>
      </w:r>
    </w:p>
    <w:p w14:paraId="19952E46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1.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報名期間：即日起至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2022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年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6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月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13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日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一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)18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時止。</w:t>
      </w:r>
    </w:p>
    <w:p w14:paraId="0B1CE8EF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2.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入選方式：由專業評審進行評選，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不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列名次選出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12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組團隊，進入決賽。</w:t>
      </w:r>
    </w:p>
    <w:p w14:paraId="6F20C075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3.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入圍名單公布：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2022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年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6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月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17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日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五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，於花蓮觀光資訊網公布入圍名單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(http://tour-hualien.hl.gov.tw/)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。</w:t>
      </w:r>
    </w:p>
    <w:p w14:paraId="56844C14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二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決賽</w:t>
      </w:r>
    </w:p>
    <w:p w14:paraId="2C67739C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1.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地點：以花蓮市場地為主，確切地點將另行公告。</w:t>
      </w:r>
    </w:p>
    <w:p w14:paraId="17CAE112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2.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日期：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2022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年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6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月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25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日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六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，若有異動以主辦單位公告為主。</w:t>
      </w:r>
    </w:p>
    <w:p w14:paraId="5D292842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3.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入選方式：選出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組「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夏戀之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星」為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2022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花蓮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夏戀嘉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年華正式演出團體；其餘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10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組「閃亮之星」為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2022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花蓮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夏戀嘉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年華暖場表演團體。</w:t>
      </w:r>
    </w:p>
    <w:p w14:paraId="0EFA5913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lastRenderedPageBreak/>
        <w:t>4.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表演長度：以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10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分鐘為限，出場順序將以現場抽籤決定。</w:t>
      </w:r>
    </w:p>
    <w:p w14:paraId="3537F35D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5.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評審標準：表演特色、團隊表現、舞台魅力、表演原創性。</w:t>
      </w:r>
    </w:p>
    <w:p w14:paraId="3E7FF8DF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6.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評分方式：</w:t>
      </w:r>
    </w:p>
    <w:p w14:paraId="4E7B64CB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(1)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由專業評審現場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採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序位法評分，評審就各參賽團隊分別評分後，並依分數高低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轉換為序位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，參賽團隊序位合計值最低者為第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名。</w:t>
      </w:r>
    </w:p>
    <w:p w14:paraId="6ED69B28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(2)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若序位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合計值相同則比較總得分，總得分相同則由評審討論或投票方式分出名次。</w:t>
      </w:r>
    </w:p>
    <w:p w14:paraId="3A0B3E73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三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以上賽程，評審團有權增減參加組數。</w:t>
      </w:r>
    </w:p>
    <w:p w14:paraId="5C67916D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</w:p>
    <w:p w14:paraId="0C42DFA9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新細明體" w:eastAsia="新細明體" w:hAnsi="新細明體" w:cs="新細明體" w:hint="eastAsia"/>
          <w:color w:val="343434"/>
          <w:kern w:val="0"/>
          <w:szCs w:val="24"/>
          <w14:ligatures w14:val="none"/>
        </w:rPr>
        <w:t>◆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獎項</w:t>
      </w:r>
    </w:p>
    <w:p w14:paraId="7C8B20CC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一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夏戀之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星：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組，可成為「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2022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花蓮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夏戀嘉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年華」活動正式演出團體，每組獲得獎金暨演出費用新臺幣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15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萬元。</w:t>
      </w:r>
    </w:p>
    <w:p w14:paraId="00761A1D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二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閃亮之星：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10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組，可成為「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2022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花蓮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夏戀嘉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年華」活動暖場演出團體，每組獲得獎金暨演出費用新臺幣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5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萬元。</w:t>
      </w:r>
    </w:p>
    <w:p w14:paraId="4DD48282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三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演出費用以勞務報酬領取，另應按財政部規定由主辦單位代為扣除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10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％（中華民國境內居住者）稅金。</w:t>
      </w:r>
    </w:p>
    <w:p w14:paraId="6C9F8300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四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活動演出時間：預計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2022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年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7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月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9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日至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7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月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13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日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由主辦單位安排場地及時間表演，不得異議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。</w:t>
      </w:r>
    </w:p>
    <w:p w14:paraId="3E719122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</w:p>
    <w:p w14:paraId="25D9A231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新細明體" w:eastAsia="新細明體" w:hAnsi="新細明體" w:cs="新細明體" w:hint="eastAsia"/>
          <w:color w:val="343434"/>
          <w:kern w:val="0"/>
          <w:szCs w:val="24"/>
          <w14:ligatures w14:val="none"/>
        </w:rPr>
        <w:lastRenderedPageBreak/>
        <w:t>◆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權利與義務</w:t>
      </w:r>
    </w:p>
    <w:p w14:paraId="292FE74D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一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為達到活動宣傳效果，決賽優勝者須同意授權主辦單位於本活動之相關指定媒體或平台，使用參賽者之肖像，於各相關活動宣材、報導刊登及廣播、電視、網路等媒體公開播放。</w:t>
      </w:r>
    </w:p>
    <w:p w14:paraId="2DC942F9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二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參賽者需保證所提供之演出內容及作品，並無侵害他人智慧財產權之情事，若有任何第三者主張受侵害之事，參賽者需負責出面處理，與主辦單位無涉。同時，主辦單位有權取消該參賽者入圍資格及追討得獎獎項，並對於任何破壞本活動之行為保留法律追訴權。</w:t>
      </w:r>
    </w:p>
    <w:p w14:paraId="1D1B27AC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三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所有參賽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作品均為主辦單位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評選備查，恕不退件，請參賽者自行製作備份存檔。所有參賽者資料，主辦單位將</w:t>
      </w:r>
      <w:proofErr w:type="gramStart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採</w:t>
      </w:r>
      <w:proofErr w:type="gramEnd"/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保密措施，如無絕對之必要性，將不對外公佈參賽者名單及作品內容。</w:t>
      </w:r>
    </w:p>
    <w:p w14:paraId="35CDA376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四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請詳閱以上章程，一旦報名或入圍，則視同同意主辦單位以上之章程規定與另行公佈之附屬規定。</w:t>
      </w:r>
    </w:p>
    <w:p w14:paraId="2D04C5A1" w14:textId="77777777" w:rsidR="000E74BF" w:rsidRPr="000E74BF" w:rsidRDefault="000E74BF" w:rsidP="000E74BF">
      <w:pPr>
        <w:widowControl/>
        <w:spacing w:line="480" w:lineRule="auto"/>
        <w:rPr>
          <w:rFonts w:ascii="Arial" w:eastAsia="新細明體" w:hAnsi="Arial" w:cs="Arial"/>
          <w:color w:val="343434"/>
          <w:kern w:val="0"/>
          <w:szCs w:val="24"/>
          <w14:ligatures w14:val="none"/>
        </w:rPr>
      </w:pP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(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五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)</w:t>
      </w:r>
      <w:r w:rsidRPr="000E74BF">
        <w:rPr>
          <w:rFonts w:ascii="Arial" w:eastAsia="新細明體" w:hAnsi="Arial" w:cs="Arial"/>
          <w:color w:val="343434"/>
          <w:kern w:val="0"/>
          <w:szCs w:val="24"/>
          <w14:ligatures w14:val="none"/>
        </w:rPr>
        <w:t>本活動因不可抗力之特殊原因無法執行時，主辦單位有權決定取消、終止、修改或暫停。參加活動之參賽者視同承認本規定之效力，如有其他未盡事宜，主辦單位保有隨時修改、終止、變更活動內容細節之權利。</w:t>
      </w:r>
    </w:p>
    <w:p w14:paraId="39A6C3A0" w14:textId="77777777" w:rsidR="00EF3852" w:rsidRPr="000E74BF" w:rsidRDefault="00EF3852"/>
    <w:sectPr w:rsidR="00EF3852" w:rsidRPr="000E74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64A4"/>
    <w:multiLevelType w:val="multilevel"/>
    <w:tmpl w:val="49C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34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BF"/>
    <w:rsid w:val="000E74BF"/>
    <w:rsid w:val="00E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F08C"/>
  <w15:chartTrackingRefBased/>
  <w15:docId w15:val="{29AA5F2A-7A6F-42D5-8FE3-0D67F89B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492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466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2022-06-07T02:54:00Z</dcterms:created>
  <dcterms:modified xsi:type="dcterms:W3CDTF">2022-06-07T02:55:00Z</dcterms:modified>
</cp:coreProperties>
</file>